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A2" w:rsidRPr="000E6BA2" w:rsidRDefault="000E6BA2">
      <w:pPr>
        <w:rPr>
          <w:rFonts w:ascii="Times New Roman" w:hAnsi="Times New Roman" w:cs="Times New Roman"/>
          <w:sz w:val="32"/>
          <w:szCs w:val="32"/>
        </w:rPr>
      </w:pPr>
      <w:r w:rsidRPr="000E6BA2">
        <w:rPr>
          <w:rFonts w:ascii="Times New Roman" w:hAnsi="Times New Roman" w:cs="Times New Roman"/>
          <w:sz w:val="32"/>
          <w:szCs w:val="32"/>
        </w:rPr>
        <w:t>Эрнестина</w:t>
      </w:r>
    </w:p>
    <w:p w:rsidR="000E6BA2" w:rsidRPr="000E6BA2" w:rsidRDefault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Музыкальный спектакль в двух действиях</w:t>
      </w:r>
    </w:p>
    <w:p w:rsidR="000E6BA2" w:rsidRPr="000E6BA2" w:rsidRDefault="000E6BA2">
      <w:pPr>
        <w:rPr>
          <w:rFonts w:ascii="Times New Roman" w:hAnsi="Times New Roman" w:cs="Times New Roman"/>
          <w:sz w:val="28"/>
          <w:szCs w:val="28"/>
        </w:rPr>
      </w:pPr>
    </w:p>
    <w:p w:rsidR="00F55B45" w:rsidRPr="000E6BA2" w:rsidRDefault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Людмила Маринина</w:t>
      </w:r>
    </w:p>
    <w:p w:rsidR="00F55B45" w:rsidRPr="000E6BA2" w:rsidRDefault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по мотивам одноименного рассказа Теодора Драйзера</w:t>
      </w:r>
    </w:p>
    <w:p w:rsidR="000E6BA2" w:rsidRDefault="008C6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8C60CA" w:rsidRPr="000E6BA2" w:rsidRDefault="008C60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5B45" w:rsidRPr="000E6BA2" w:rsidRDefault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Эрнестина</w:t>
      </w:r>
      <w:r w:rsidR="000E6BA2">
        <w:rPr>
          <w:rFonts w:ascii="Times New Roman" w:hAnsi="Times New Roman" w:cs="Times New Roman"/>
          <w:sz w:val="28"/>
          <w:szCs w:val="28"/>
        </w:rPr>
        <w:t xml:space="preserve"> </w:t>
      </w:r>
      <w:r w:rsidRPr="000E6BA2">
        <w:rPr>
          <w:rFonts w:ascii="Times New Roman" w:hAnsi="Times New Roman" w:cs="Times New Roman"/>
          <w:sz w:val="28"/>
          <w:szCs w:val="28"/>
        </w:rPr>
        <w:t>(сопрано)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6BA2">
        <w:rPr>
          <w:rFonts w:ascii="Times New Roman" w:hAnsi="Times New Roman" w:cs="Times New Roman"/>
          <w:sz w:val="28"/>
          <w:szCs w:val="28"/>
        </w:rPr>
        <w:t>Кинси</w:t>
      </w:r>
      <w:proofErr w:type="spellEnd"/>
      <w:r w:rsidR="000E6BA2">
        <w:rPr>
          <w:rFonts w:ascii="Times New Roman" w:hAnsi="Times New Roman" w:cs="Times New Roman"/>
          <w:sz w:val="28"/>
          <w:szCs w:val="28"/>
        </w:rPr>
        <w:t xml:space="preserve"> </w:t>
      </w:r>
      <w:r w:rsidRPr="000E6BA2">
        <w:rPr>
          <w:rFonts w:ascii="Times New Roman" w:hAnsi="Times New Roman" w:cs="Times New Roman"/>
          <w:sz w:val="28"/>
          <w:szCs w:val="28"/>
        </w:rPr>
        <w:t>(тенор)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Пьер</w:t>
      </w:r>
      <w:r w:rsidR="000E6BA2">
        <w:rPr>
          <w:rFonts w:ascii="Times New Roman" w:hAnsi="Times New Roman" w:cs="Times New Roman"/>
          <w:sz w:val="28"/>
          <w:szCs w:val="28"/>
        </w:rPr>
        <w:t xml:space="preserve"> </w:t>
      </w:r>
      <w:r w:rsidRPr="000E6BA2">
        <w:rPr>
          <w:rFonts w:ascii="Times New Roman" w:hAnsi="Times New Roman" w:cs="Times New Roman"/>
          <w:sz w:val="28"/>
          <w:szCs w:val="28"/>
        </w:rPr>
        <w:t>(баритон)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Оливия</w:t>
      </w:r>
      <w:r w:rsidR="000E6BA2">
        <w:rPr>
          <w:rFonts w:ascii="Times New Roman" w:hAnsi="Times New Roman" w:cs="Times New Roman"/>
          <w:sz w:val="28"/>
          <w:szCs w:val="28"/>
        </w:rPr>
        <w:t xml:space="preserve"> </w:t>
      </w:r>
      <w:r w:rsidRPr="000E6BA2">
        <w:rPr>
          <w:rFonts w:ascii="Times New Roman" w:hAnsi="Times New Roman" w:cs="Times New Roman"/>
          <w:sz w:val="28"/>
          <w:szCs w:val="28"/>
        </w:rPr>
        <w:t>(альт)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Хор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 xml:space="preserve">Краткое содержание. 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 xml:space="preserve">Первое действие. Петербург. Наши дни. Невский проспект у Екатерининского сада. Художники, рисующие прохожих. Эрнестина рисует. Появляется </w:t>
      </w:r>
      <w:proofErr w:type="spellStart"/>
      <w:r w:rsidRPr="000E6BA2">
        <w:rPr>
          <w:rFonts w:ascii="Times New Roman" w:hAnsi="Times New Roman" w:cs="Times New Roman"/>
          <w:sz w:val="28"/>
          <w:szCs w:val="28"/>
        </w:rPr>
        <w:t>Кинси</w:t>
      </w:r>
      <w:proofErr w:type="spellEnd"/>
      <w:r w:rsidRPr="000E6BA2">
        <w:rPr>
          <w:rFonts w:ascii="Times New Roman" w:hAnsi="Times New Roman" w:cs="Times New Roman"/>
          <w:sz w:val="28"/>
          <w:szCs w:val="28"/>
        </w:rPr>
        <w:t xml:space="preserve">, узнает ее. Действие переносится в Париж несколькими годами ранее. Эрнестина прослушивается в театр к продюсеру </w:t>
      </w:r>
      <w:proofErr w:type="spellStart"/>
      <w:r w:rsidRPr="000E6BA2">
        <w:rPr>
          <w:rFonts w:ascii="Times New Roman" w:hAnsi="Times New Roman" w:cs="Times New Roman"/>
          <w:sz w:val="28"/>
          <w:szCs w:val="28"/>
        </w:rPr>
        <w:t>Кинси</w:t>
      </w:r>
      <w:proofErr w:type="spellEnd"/>
      <w:r w:rsidRPr="000E6BA2">
        <w:rPr>
          <w:rFonts w:ascii="Times New Roman" w:hAnsi="Times New Roman" w:cs="Times New Roman"/>
          <w:sz w:val="28"/>
          <w:szCs w:val="28"/>
        </w:rPr>
        <w:t>, знакомится с Оливией, та становится ее подругой и соперницей. Оливия встречает своего старого знакомого, бизнесмена Пьера, выходит за него замуж и уезжает с ним в Санкт-Петербург.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 xml:space="preserve">Второе действие. Петербург. Пьер уезжает в Москву по делам, по пути его убивают. Эрнестина в депрессии. Возвращается к живописи, на Невском проспекте встречает </w:t>
      </w:r>
      <w:proofErr w:type="spellStart"/>
      <w:r w:rsidRPr="000E6BA2">
        <w:rPr>
          <w:rFonts w:ascii="Times New Roman" w:hAnsi="Times New Roman" w:cs="Times New Roman"/>
          <w:sz w:val="28"/>
          <w:szCs w:val="28"/>
        </w:rPr>
        <w:t>Кинси</w:t>
      </w:r>
      <w:proofErr w:type="spellEnd"/>
      <w:r w:rsidRPr="000E6BA2">
        <w:rPr>
          <w:rFonts w:ascii="Times New Roman" w:hAnsi="Times New Roman" w:cs="Times New Roman"/>
          <w:sz w:val="28"/>
          <w:szCs w:val="28"/>
        </w:rPr>
        <w:t>. Финал.</w:t>
      </w: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</w:p>
    <w:p w:rsidR="00F55B45" w:rsidRPr="000E6BA2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 xml:space="preserve">Мюзикл выдержан в </w:t>
      </w:r>
      <w:r w:rsidR="00EC5120" w:rsidRPr="000E6BA2">
        <w:rPr>
          <w:rFonts w:ascii="Times New Roman" w:hAnsi="Times New Roman" w:cs="Times New Roman"/>
          <w:sz w:val="28"/>
          <w:szCs w:val="28"/>
        </w:rPr>
        <w:t>стиле последовательности отдельных песен. Скорее это «капустник», бенефис актрисы.</w:t>
      </w:r>
    </w:p>
    <w:p w:rsidR="00EC5120" w:rsidRPr="000E6BA2" w:rsidRDefault="00EC5120" w:rsidP="00F55B45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lastRenderedPageBreak/>
        <w:t>Номер «Персидская сирень» получил в свое время рецензию композитора Исаака  Шварца.</w:t>
      </w:r>
    </w:p>
    <w:p w:rsidR="00EC5120" w:rsidRPr="000E6BA2" w:rsidRDefault="00EC5120" w:rsidP="00EC5120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Это рассказ о взаимоотношениях «герой – время», где герой – хрупкая француженка,</w:t>
      </w:r>
      <w:r w:rsidR="000E6BA2">
        <w:rPr>
          <w:rFonts w:ascii="Times New Roman" w:hAnsi="Times New Roman" w:cs="Times New Roman"/>
          <w:sz w:val="28"/>
          <w:szCs w:val="28"/>
        </w:rPr>
        <w:t xml:space="preserve"> </w:t>
      </w:r>
      <w:r w:rsidRPr="000E6BA2">
        <w:rPr>
          <w:rFonts w:ascii="Times New Roman" w:hAnsi="Times New Roman" w:cs="Times New Roman"/>
          <w:sz w:val="28"/>
          <w:szCs w:val="28"/>
        </w:rPr>
        <w:t>а время – 90-е, причем не только во Франции, но и в России.</w:t>
      </w:r>
      <w:r w:rsidR="00EE6F9F" w:rsidRPr="000E6BA2">
        <w:rPr>
          <w:rFonts w:ascii="Times New Roman" w:hAnsi="Times New Roman" w:cs="Times New Roman"/>
          <w:sz w:val="28"/>
          <w:szCs w:val="28"/>
        </w:rPr>
        <w:t xml:space="preserve"> </w:t>
      </w:r>
      <w:r w:rsidRPr="000E6BA2">
        <w:rPr>
          <w:rFonts w:ascii="Times New Roman" w:hAnsi="Times New Roman" w:cs="Times New Roman"/>
          <w:sz w:val="28"/>
          <w:szCs w:val="28"/>
        </w:rPr>
        <w:t>Где несмотря ни на что, главным остается человечность…</w:t>
      </w:r>
    </w:p>
    <w:p w:rsidR="00EC5120" w:rsidRPr="000E6BA2" w:rsidRDefault="00EE6F9F" w:rsidP="00EC5120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 xml:space="preserve">Предоставленное </w:t>
      </w:r>
      <w:proofErr w:type="spellStart"/>
      <w:r w:rsidRPr="000E6BA2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0E6BA2">
        <w:rPr>
          <w:rFonts w:ascii="Times New Roman" w:hAnsi="Times New Roman" w:cs="Times New Roman"/>
          <w:sz w:val="28"/>
          <w:szCs w:val="28"/>
        </w:rPr>
        <w:t xml:space="preserve"> в исполнении Людмилы Марининой было создано в 2004-ом году с имеющимися на тот момент техническими возможностями записи музыки.</w:t>
      </w:r>
    </w:p>
    <w:p w:rsidR="000E6BA2" w:rsidRPr="000E6BA2" w:rsidRDefault="000E6BA2" w:rsidP="00EC5120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Маринина Людмила Васильевна (1947)  -  поэт, автор либретто и текстов песен многих спектаклей, идущих с успехом во многих городах России. В настоящее время живет в Санкт-Петербурге.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0E6BA2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0E6BA2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</w:p>
    <w:p w:rsidR="00EC5120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0E6BA2" w:rsidRPr="000E6BA2" w:rsidRDefault="000E6BA2" w:rsidP="000E6B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Начало</w:t>
      </w:r>
    </w:p>
    <w:p w:rsidR="000E6BA2" w:rsidRPr="000E6BA2" w:rsidRDefault="000E6BA2" w:rsidP="000E6B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 xml:space="preserve">Эрнестина и </w:t>
      </w:r>
      <w:proofErr w:type="spellStart"/>
      <w:r w:rsidRPr="000E6BA2">
        <w:rPr>
          <w:rFonts w:ascii="Times New Roman" w:hAnsi="Times New Roman" w:cs="Times New Roman"/>
          <w:sz w:val="28"/>
          <w:szCs w:val="28"/>
        </w:rPr>
        <w:t>Кинси</w:t>
      </w:r>
      <w:proofErr w:type="spellEnd"/>
    </w:p>
    <w:p w:rsidR="000E6BA2" w:rsidRPr="000E6BA2" w:rsidRDefault="000E6BA2" w:rsidP="000E6B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Прослушивание</w:t>
      </w:r>
    </w:p>
    <w:p w:rsidR="000E6BA2" w:rsidRPr="000E6BA2" w:rsidRDefault="000E6BA2" w:rsidP="000E6B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Это театр</w:t>
      </w:r>
    </w:p>
    <w:p w:rsidR="000E6BA2" w:rsidRPr="000E6BA2" w:rsidRDefault="000E6BA2" w:rsidP="000E6B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Любовь</w:t>
      </w:r>
    </w:p>
    <w:p w:rsidR="000E6BA2" w:rsidRPr="000E6BA2" w:rsidRDefault="000E6BA2" w:rsidP="000E6B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Эрнестина и Оливия</w:t>
      </w:r>
    </w:p>
    <w:p w:rsidR="000E6BA2" w:rsidRPr="000E6BA2" w:rsidRDefault="000E6BA2" w:rsidP="000E6B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Появление Пьера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02-1. Город ужасный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02-2. Монолог Эрнестины.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02-3. Мосты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02-4. Красная стрела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02-5. Сумасшествие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t>02-6. Сирень</w:t>
      </w:r>
    </w:p>
    <w:p w:rsidR="000E6BA2" w:rsidRPr="000E6BA2" w:rsidRDefault="000E6BA2" w:rsidP="000E6BA2">
      <w:pPr>
        <w:rPr>
          <w:rFonts w:ascii="Times New Roman" w:hAnsi="Times New Roman" w:cs="Times New Roman"/>
          <w:sz w:val="28"/>
          <w:szCs w:val="28"/>
        </w:rPr>
      </w:pPr>
      <w:r w:rsidRPr="000E6BA2">
        <w:rPr>
          <w:rFonts w:ascii="Times New Roman" w:hAnsi="Times New Roman" w:cs="Times New Roman"/>
          <w:sz w:val="28"/>
          <w:szCs w:val="28"/>
        </w:rPr>
        <w:lastRenderedPageBreak/>
        <w:t>02-7. Финал</w:t>
      </w:r>
    </w:p>
    <w:sectPr w:rsidR="000E6BA2" w:rsidRPr="000E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94C66"/>
    <w:multiLevelType w:val="multilevel"/>
    <w:tmpl w:val="464E94D8"/>
    <w:lvl w:ilvl="0">
      <w:start w:val="1"/>
      <w:numFmt w:val="decimalZero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0E6BA2"/>
    <w:rsid w:val="002D740F"/>
    <w:rsid w:val="008C60CA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3</cp:revision>
  <dcterms:created xsi:type="dcterms:W3CDTF">2021-07-17T17:21:00Z</dcterms:created>
  <dcterms:modified xsi:type="dcterms:W3CDTF">2021-07-17T17:22:00Z</dcterms:modified>
</cp:coreProperties>
</file>